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B8" w:rsidRDefault="004F52C4" w:rsidP="006C1BB8">
      <w:pPr>
        <w:spacing w:after="0"/>
        <w:jc w:val="center"/>
        <w:rPr>
          <w:rFonts w:ascii="Times New Roman" w:hAnsi="Times New Roman" w:cs="Times New Roman"/>
          <w:b/>
          <w:sz w:val="28"/>
          <w:szCs w:val="24"/>
          <w:lang w:val="kk-KZ"/>
        </w:rPr>
      </w:pPr>
      <w:r w:rsidRPr="006C1BB8">
        <w:rPr>
          <w:rFonts w:ascii="Times New Roman" w:hAnsi="Times New Roman" w:cs="Times New Roman"/>
          <w:b/>
          <w:sz w:val="28"/>
          <w:szCs w:val="24"/>
          <w:lang w:val="kk-KZ"/>
        </w:rPr>
        <w:t xml:space="preserve">Қамқоршылық кеңес, ата-аналар комитеті мүшелерінің </w:t>
      </w:r>
    </w:p>
    <w:p w:rsidR="004F52C4" w:rsidRPr="006C1BB8" w:rsidRDefault="004F52C4" w:rsidP="006C1BB8">
      <w:pPr>
        <w:spacing w:after="0"/>
        <w:jc w:val="center"/>
        <w:rPr>
          <w:rFonts w:ascii="Times New Roman" w:hAnsi="Times New Roman" w:cs="Times New Roman"/>
          <w:b/>
          <w:sz w:val="28"/>
          <w:szCs w:val="24"/>
          <w:lang w:val="kk-KZ"/>
        </w:rPr>
      </w:pPr>
      <w:r w:rsidRPr="006C1BB8">
        <w:rPr>
          <w:rFonts w:ascii="Times New Roman" w:hAnsi="Times New Roman" w:cs="Times New Roman"/>
          <w:b/>
          <w:sz w:val="28"/>
          <w:szCs w:val="24"/>
          <w:lang w:val="kk-KZ"/>
        </w:rPr>
        <w:t>кеңейтілген отырысы</w:t>
      </w:r>
    </w:p>
    <w:p w:rsidR="006C1BB8" w:rsidRDefault="006C1BB8" w:rsidP="004F52C4">
      <w:pPr>
        <w:jc w:val="center"/>
        <w:rPr>
          <w:rFonts w:ascii="Times New Roman" w:hAnsi="Times New Roman" w:cs="Times New Roman"/>
          <w:b/>
          <w:sz w:val="28"/>
          <w:szCs w:val="24"/>
          <w:lang w:val="kk-KZ"/>
        </w:rPr>
      </w:pPr>
    </w:p>
    <w:p w:rsidR="004F52C4" w:rsidRPr="006C1BB8" w:rsidRDefault="004F52C4" w:rsidP="004F52C4">
      <w:pPr>
        <w:jc w:val="center"/>
        <w:rPr>
          <w:rFonts w:ascii="Times New Roman" w:hAnsi="Times New Roman" w:cs="Times New Roman"/>
          <w:b/>
          <w:sz w:val="28"/>
          <w:szCs w:val="24"/>
          <w:lang w:val="kk-KZ"/>
        </w:rPr>
      </w:pPr>
      <w:r w:rsidRPr="006C1BB8">
        <w:rPr>
          <w:rFonts w:ascii="Times New Roman" w:hAnsi="Times New Roman" w:cs="Times New Roman"/>
          <w:b/>
          <w:sz w:val="28"/>
          <w:szCs w:val="24"/>
          <w:lang w:val="kk-KZ"/>
        </w:rPr>
        <w:t>ХАТТАМА</w:t>
      </w:r>
      <w:r w:rsidR="008112DB">
        <w:rPr>
          <w:rFonts w:ascii="Times New Roman" w:hAnsi="Times New Roman" w:cs="Times New Roman"/>
          <w:b/>
          <w:sz w:val="28"/>
          <w:szCs w:val="24"/>
          <w:lang w:val="kk-KZ"/>
        </w:rPr>
        <w:t xml:space="preserve"> </w:t>
      </w:r>
    </w:p>
    <w:p w:rsidR="004F52C4" w:rsidRDefault="004F52C4" w:rsidP="004F52C4">
      <w:pPr>
        <w:jc w:val="right"/>
        <w:rPr>
          <w:rFonts w:ascii="Times New Roman" w:hAnsi="Times New Roman" w:cs="Times New Roman"/>
          <w:sz w:val="28"/>
          <w:szCs w:val="24"/>
          <w:lang w:val="kk-KZ"/>
        </w:rPr>
      </w:pPr>
      <w:r>
        <w:rPr>
          <w:rFonts w:ascii="Times New Roman" w:hAnsi="Times New Roman" w:cs="Times New Roman"/>
          <w:sz w:val="28"/>
          <w:szCs w:val="24"/>
          <w:lang w:val="kk-KZ"/>
        </w:rPr>
        <w:tab/>
      </w:r>
    </w:p>
    <w:p w:rsidR="004F52C4" w:rsidRDefault="004F52C4" w:rsidP="004F52C4">
      <w:pPr>
        <w:jc w:val="right"/>
        <w:rPr>
          <w:rFonts w:ascii="Times New Roman" w:hAnsi="Times New Roman" w:cs="Times New Roman"/>
          <w:sz w:val="28"/>
          <w:szCs w:val="24"/>
          <w:lang w:val="kk-KZ"/>
        </w:rPr>
      </w:pPr>
      <w:r w:rsidRPr="004F52C4">
        <w:rPr>
          <w:rFonts w:ascii="Times New Roman" w:hAnsi="Times New Roman" w:cs="Times New Roman"/>
          <w:b/>
          <w:sz w:val="28"/>
          <w:szCs w:val="24"/>
          <w:lang w:val="kk-KZ"/>
        </w:rPr>
        <w:t>Күні:</w:t>
      </w:r>
      <w:r>
        <w:rPr>
          <w:rFonts w:ascii="Times New Roman" w:hAnsi="Times New Roman" w:cs="Times New Roman"/>
          <w:sz w:val="28"/>
          <w:szCs w:val="24"/>
          <w:lang w:val="kk-KZ"/>
        </w:rPr>
        <w:t xml:space="preserve"> 28 наурыз 2022 жыл</w:t>
      </w:r>
    </w:p>
    <w:p w:rsidR="004F52C4" w:rsidRPr="004F52C4" w:rsidRDefault="004F52C4" w:rsidP="004F52C4">
      <w:pPr>
        <w:rPr>
          <w:rFonts w:ascii="Times New Roman" w:hAnsi="Times New Roman" w:cs="Times New Roman"/>
          <w:b/>
          <w:sz w:val="28"/>
          <w:szCs w:val="24"/>
          <w:lang w:val="kk-KZ"/>
        </w:rPr>
      </w:pPr>
      <w:r w:rsidRPr="004F52C4">
        <w:rPr>
          <w:rFonts w:ascii="Times New Roman" w:hAnsi="Times New Roman" w:cs="Times New Roman"/>
          <w:b/>
          <w:sz w:val="28"/>
          <w:szCs w:val="24"/>
          <w:lang w:val="kk-KZ"/>
        </w:rPr>
        <w:t>Қатысқандар:</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Алдабергенова Н. – қамқоршылық кеңес төрайымы</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Баймагамбетов Қ.</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қамқоршылық кеңес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Галиева С.</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қамқоршылық кеңес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Ахметова М.</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қамқоршылық кеңес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Ғазез Д.</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қамқоршылық кеңес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Бельгин Н. – қамқоршылық кеңес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Каламбаев Қ. – ата-аналар комитетінің төрағасы</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Мажитова Л. – ата-аналар комитетінің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Абайдуллина Л.</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ата-аналар комитетінің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Сарсенгалиева Т.</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ата-аналар комитетінің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 xml:space="preserve"> Сагинов С.</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ата-аналар комитетінің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 xml:space="preserve"> Мусенов Н.</w:t>
      </w:r>
      <w:r w:rsidRPr="004F52C4">
        <w:rPr>
          <w:rFonts w:ascii="Times New Roman" w:hAnsi="Times New Roman" w:cs="Times New Roman"/>
          <w:sz w:val="28"/>
          <w:szCs w:val="24"/>
          <w:lang w:val="kk-KZ"/>
        </w:rPr>
        <w:t xml:space="preserve"> </w:t>
      </w:r>
      <w:r>
        <w:rPr>
          <w:rFonts w:ascii="Times New Roman" w:hAnsi="Times New Roman" w:cs="Times New Roman"/>
          <w:sz w:val="28"/>
          <w:szCs w:val="24"/>
          <w:lang w:val="kk-KZ"/>
        </w:rPr>
        <w:t>– ата-аналар комитетінің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 xml:space="preserve"> Меняжева Ж. – ата-аналар комитетінің мүшесі</w:t>
      </w:r>
    </w:p>
    <w:p w:rsid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 xml:space="preserve"> Бисалиева А. – мектеп директоры</w:t>
      </w:r>
    </w:p>
    <w:p w:rsidR="004F52C4" w:rsidRPr="004F52C4" w:rsidRDefault="004F52C4" w:rsidP="004F52C4">
      <w:pPr>
        <w:pStyle w:val="a5"/>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Дакишева А. - хатшы</w:t>
      </w:r>
    </w:p>
    <w:p w:rsidR="004F52C4" w:rsidRDefault="004F52C4" w:rsidP="004F52C4">
      <w:pPr>
        <w:pStyle w:val="a3"/>
        <w:ind w:left="460"/>
        <w:rPr>
          <w:rFonts w:ascii="Times New Roman" w:hAnsi="Times New Roman" w:cs="Times New Roman"/>
          <w:sz w:val="24"/>
          <w:szCs w:val="24"/>
          <w:lang w:val="kk-KZ" w:eastAsia="ru-RU"/>
        </w:rPr>
      </w:pPr>
    </w:p>
    <w:p w:rsidR="004F52C4" w:rsidRPr="004F52C4" w:rsidRDefault="004F52C4" w:rsidP="004F52C4">
      <w:pPr>
        <w:pStyle w:val="a3"/>
        <w:ind w:left="460"/>
        <w:rPr>
          <w:rFonts w:ascii="Times New Roman" w:hAnsi="Times New Roman" w:cs="Times New Roman"/>
          <w:b/>
          <w:sz w:val="28"/>
          <w:szCs w:val="24"/>
          <w:lang w:val="kk-KZ" w:eastAsia="ru-RU"/>
        </w:rPr>
      </w:pPr>
      <w:r w:rsidRPr="004F52C4">
        <w:rPr>
          <w:rFonts w:ascii="Times New Roman" w:hAnsi="Times New Roman" w:cs="Times New Roman"/>
          <w:b/>
          <w:sz w:val="28"/>
          <w:szCs w:val="24"/>
          <w:lang w:val="kk-KZ" w:eastAsia="ru-RU"/>
        </w:rPr>
        <w:t>Күн тәртібінде:</w:t>
      </w:r>
    </w:p>
    <w:p w:rsidR="004F52C4" w:rsidRDefault="004F52C4" w:rsidP="004F52C4">
      <w:pPr>
        <w:pStyle w:val="a3"/>
        <w:numPr>
          <w:ilvl w:val="0"/>
          <w:numId w:val="2"/>
        </w:numPr>
        <w:ind w:left="0" w:firstLine="349"/>
        <w:jc w:val="both"/>
        <w:rPr>
          <w:rFonts w:ascii="Times New Roman" w:hAnsi="Times New Roman" w:cs="Times New Roman"/>
          <w:sz w:val="28"/>
          <w:szCs w:val="24"/>
          <w:lang w:val="kk-KZ" w:eastAsia="ru-RU"/>
        </w:rPr>
      </w:pPr>
      <w:r w:rsidRPr="004F52C4">
        <w:rPr>
          <w:rFonts w:ascii="Times New Roman" w:hAnsi="Times New Roman" w:cs="Times New Roman"/>
          <w:sz w:val="28"/>
          <w:szCs w:val="24"/>
          <w:lang w:val="kk-KZ" w:eastAsia="ru-RU"/>
        </w:rPr>
        <w:t>2021-2022 оқу жылының аяқталуы бойынша оқушылар мен ата-аналар</w:t>
      </w:r>
      <w:r>
        <w:rPr>
          <w:rFonts w:ascii="Times New Roman" w:hAnsi="Times New Roman" w:cs="Times New Roman"/>
          <w:sz w:val="28"/>
          <w:szCs w:val="24"/>
          <w:lang w:val="kk-KZ" w:eastAsia="ru-RU"/>
        </w:rPr>
        <w:t>ды марапаттау.</w:t>
      </w:r>
    </w:p>
    <w:p w:rsidR="005259F6" w:rsidRDefault="004F52C4" w:rsidP="004F52C4">
      <w:pPr>
        <w:pStyle w:val="a3"/>
        <w:numPr>
          <w:ilvl w:val="0"/>
          <w:numId w:val="2"/>
        </w:numPr>
        <w:ind w:left="0" w:firstLine="349"/>
        <w:jc w:val="both"/>
        <w:rPr>
          <w:rFonts w:ascii="Times New Roman" w:hAnsi="Times New Roman" w:cs="Times New Roman"/>
          <w:sz w:val="28"/>
          <w:szCs w:val="24"/>
          <w:lang w:val="kk-KZ" w:eastAsia="ru-RU"/>
        </w:rPr>
      </w:pPr>
      <w:r w:rsidRPr="004F52C4">
        <w:rPr>
          <w:rFonts w:ascii="Times New Roman" w:hAnsi="Times New Roman" w:cs="Times New Roman"/>
          <w:sz w:val="28"/>
          <w:szCs w:val="24"/>
          <w:lang w:val="kk-KZ" w:eastAsia="ru-RU"/>
        </w:rPr>
        <w:t>Оқушылардың жазғы демалысын ұйымдастыру, мектеп ауласын көгалдандыру, мектеп жанындағы үлеске жұмысын ұйымдастыру.</w:t>
      </w:r>
    </w:p>
    <w:p w:rsidR="004F52C4" w:rsidRDefault="004F52C4" w:rsidP="004F52C4">
      <w:pPr>
        <w:pStyle w:val="a3"/>
        <w:jc w:val="both"/>
        <w:rPr>
          <w:rFonts w:ascii="Times New Roman" w:hAnsi="Times New Roman" w:cs="Times New Roman"/>
          <w:sz w:val="28"/>
          <w:szCs w:val="24"/>
          <w:lang w:val="kk-KZ" w:eastAsia="ru-RU"/>
        </w:rPr>
      </w:pPr>
    </w:p>
    <w:p w:rsidR="004F52C4" w:rsidRDefault="004F52C4" w:rsidP="004F52C4">
      <w:pPr>
        <w:pStyle w:val="a3"/>
        <w:jc w:val="both"/>
        <w:rPr>
          <w:rFonts w:ascii="Times New Roman" w:hAnsi="Times New Roman" w:cs="Times New Roman"/>
          <w:sz w:val="28"/>
          <w:szCs w:val="24"/>
          <w:lang w:val="kk-KZ" w:eastAsia="ru-RU"/>
        </w:rPr>
      </w:pPr>
    </w:p>
    <w:p w:rsidR="004F52C4" w:rsidRDefault="004F52C4" w:rsidP="004F52C4">
      <w:pPr>
        <w:pStyle w:val="a3"/>
        <w:ind w:firstLine="426"/>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 xml:space="preserve">Күн тәртібіндегі бірінші мәселе бойынша мектеп директоры А.Бисалиева сөз бастап, 2021-2022 оқу жылын аятау мақсатында елдегі эпидемиологиялық жағдайдың жақсаруына және барлық қатаң санитарлышектеулердің алынып тасталуына орай </w:t>
      </w:r>
      <w:r w:rsidR="006E5D5A">
        <w:rPr>
          <w:rFonts w:ascii="Times New Roman" w:hAnsi="Times New Roman" w:cs="Times New Roman"/>
          <w:sz w:val="28"/>
          <w:szCs w:val="24"/>
          <w:lang w:val="kk-KZ" w:eastAsia="ru-RU"/>
        </w:rPr>
        <w:t xml:space="preserve">дәстүрлі лицей балын өткізу жоспарланып отырғанын айтты. Жыл бойы мектеп мәртебесін асқақтатып, түрлі байқаулардан, білім додаларынан және шығармашылық конкурстардан жүлделі орын алып, мектебімізді облыс, республика көлемінде танытып жүрген оқушыларымызды «Сәулет үздігі» номинациясымен мараппатауды ұсынды. </w:t>
      </w:r>
      <w:r w:rsidR="006E5D5A">
        <w:rPr>
          <w:rFonts w:ascii="Times New Roman" w:hAnsi="Times New Roman" w:cs="Times New Roman"/>
          <w:sz w:val="28"/>
          <w:szCs w:val="24"/>
          <w:lang w:val="kk-KZ" w:eastAsia="ru-RU"/>
        </w:rPr>
        <w:lastRenderedPageBreak/>
        <w:t>Сонымен қатар мектептің қоғамдық өміріне белсенді араласып, үнемі қызығушылық танытып жүретін оқушыларды да мектеп директоры атынан алғыс хат табыстауды ұсынды.</w:t>
      </w:r>
    </w:p>
    <w:p w:rsidR="006E5D5A" w:rsidRDefault="006E5D5A" w:rsidP="004F52C4">
      <w:pPr>
        <w:pStyle w:val="a3"/>
        <w:ind w:firstLine="426"/>
        <w:jc w:val="both"/>
        <w:rPr>
          <w:rFonts w:ascii="Times New Roman" w:hAnsi="Times New Roman" w:cs="Times New Roman"/>
          <w:sz w:val="28"/>
          <w:szCs w:val="24"/>
          <w:lang w:val="kk-KZ" w:eastAsia="ru-RU"/>
        </w:rPr>
      </w:pPr>
      <w:r w:rsidRPr="006C1BB8">
        <w:rPr>
          <w:rFonts w:ascii="Times New Roman" w:hAnsi="Times New Roman" w:cs="Times New Roman"/>
          <w:b/>
          <w:sz w:val="28"/>
          <w:szCs w:val="24"/>
          <w:lang w:val="kk-KZ" w:eastAsia="ru-RU"/>
        </w:rPr>
        <w:t>Жарыс сөзде</w:t>
      </w:r>
      <w:r>
        <w:rPr>
          <w:rFonts w:ascii="Times New Roman" w:hAnsi="Times New Roman" w:cs="Times New Roman"/>
          <w:sz w:val="28"/>
          <w:szCs w:val="24"/>
          <w:lang w:val="kk-KZ" w:eastAsia="ru-RU"/>
        </w:rPr>
        <w:t xml:space="preserve"> қамқоршылық кеңес мүшесі Қ.Баймағамбетов сөз алып, мектеп директорының ұсыныстарын толық қолдады. Сонымен қатар спорттық бағытта да жетістікке жеткен оқушыларды марапаттауға болатынын айтты.  Қамқоршылық кеңес атынан да жыл бойына белсенді болған ата-аналарды ризалауды ұсынды. Кеңес мүшелері </w:t>
      </w:r>
      <w:r w:rsidR="006C1BB8">
        <w:rPr>
          <w:rFonts w:ascii="Times New Roman" w:hAnsi="Times New Roman" w:cs="Times New Roman"/>
          <w:sz w:val="28"/>
          <w:szCs w:val="24"/>
          <w:lang w:val="kk-KZ" w:eastAsia="ru-RU"/>
        </w:rPr>
        <w:t xml:space="preserve">түгел келісімін берді. </w:t>
      </w:r>
    </w:p>
    <w:p w:rsidR="005C6751" w:rsidRDefault="005C6751" w:rsidP="004F52C4">
      <w:pPr>
        <w:pStyle w:val="a3"/>
        <w:ind w:firstLine="426"/>
        <w:jc w:val="both"/>
        <w:rPr>
          <w:rFonts w:ascii="Times New Roman" w:hAnsi="Times New Roman" w:cs="Times New Roman"/>
          <w:sz w:val="28"/>
          <w:szCs w:val="24"/>
          <w:lang w:val="kk-KZ" w:eastAsia="ru-RU"/>
        </w:rPr>
      </w:pPr>
    </w:p>
    <w:p w:rsidR="006C1BB8" w:rsidRDefault="006C1BB8" w:rsidP="004F52C4">
      <w:pPr>
        <w:pStyle w:val="a3"/>
        <w:ind w:firstLine="426"/>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 xml:space="preserve">Күн тәртібіндегі </w:t>
      </w:r>
      <w:r w:rsidRPr="005C6751">
        <w:rPr>
          <w:rFonts w:ascii="Times New Roman" w:hAnsi="Times New Roman" w:cs="Times New Roman"/>
          <w:b/>
          <w:sz w:val="28"/>
          <w:szCs w:val="24"/>
          <w:lang w:val="kk-KZ" w:eastAsia="ru-RU"/>
        </w:rPr>
        <w:t>екінші мәселе</w:t>
      </w:r>
      <w:r>
        <w:rPr>
          <w:rFonts w:ascii="Times New Roman" w:hAnsi="Times New Roman" w:cs="Times New Roman"/>
          <w:sz w:val="28"/>
          <w:szCs w:val="24"/>
          <w:lang w:val="kk-KZ" w:eastAsia="ru-RU"/>
        </w:rPr>
        <w:t xml:space="preserve"> бойынша ата-аналар комитетінің төрағасы Қайрат Каламбаев 14 наурыз күні өткен жалпы ата-аналар жиналысында директордың тәрбие ісі жөніндегі орынбасарының таныстырған жазғы демалысты ұйымдастыру жоспарын талқыға салды. 5-6 сынып оқушылары үшін мектеп жанындағы профильдік лагерь ұйымдастырылатын болса, ата-аналардың көмегімен осы лагерь демалушылары үшін Орал қаласына бір күндік саяхат ұйымдастыруды ұсынды. Ал 7-8 сынып оқушыларының жазғы демалысын ұйымдастыру үшін тарихи орындарға (Түркістан қаласына, Бөкей Ордасы, Сарайшық) үші күндік саяхат ұйымдастыруды ұсынды. Барлық шығын жағын сынып ата-аналары мен </w:t>
      </w:r>
      <w:r w:rsidR="005C6751">
        <w:rPr>
          <w:rFonts w:ascii="Times New Roman" w:hAnsi="Times New Roman" w:cs="Times New Roman"/>
          <w:sz w:val="28"/>
          <w:szCs w:val="24"/>
          <w:lang w:val="kk-KZ" w:eastAsia="ru-RU"/>
        </w:rPr>
        <w:t>демеушілерді тарту арқылы ұйымдастыруды ұсынды.</w:t>
      </w:r>
    </w:p>
    <w:p w:rsidR="005C6751" w:rsidRDefault="005C6751" w:rsidP="004F52C4">
      <w:pPr>
        <w:pStyle w:val="a3"/>
        <w:ind w:firstLine="426"/>
        <w:jc w:val="both"/>
        <w:rPr>
          <w:rFonts w:ascii="Times New Roman" w:hAnsi="Times New Roman" w:cs="Times New Roman"/>
          <w:sz w:val="28"/>
          <w:szCs w:val="24"/>
          <w:lang w:val="kk-KZ" w:eastAsia="ru-RU"/>
        </w:rPr>
      </w:pPr>
      <w:r w:rsidRPr="005C6751">
        <w:rPr>
          <w:rFonts w:ascii="Times New Roman" w:hAnsi="Times New Roman" w:cs="Times New Roman"/>
          <w:b/>
          <w:sz w:val="28"/>
          <w:szCs w:val="24"/>
          <w:lang w:val="kk-KZ" w:eastAsia="ru-RU"/>
        </w:rPr>
        <w:t>Жарыс сөзге</w:t>
      </w:r>
      <w:r>
        <w:rPr>
          <w:rFonts w:ascii="Times New Roman" w:hAnsi="Times New Roman" w:cs="Times New Roman"/>
          <w:sz w:val="28"/>
          <w:szCs w:val="24"/>
          <w:lang w:val="kk-KZ" w:eastAsia="ru-RU"/>
        </w:rPr>
        <w:t xml:space="preserve"> Нариман Мусенов қатысып, Қайрат мырзаның ойын қолдайтынын және 7 сынып оқушыларының Бөкей Ордасына үш күндік саяхатын ұйымдастыруды өз қолына алып, демеушілік көрсете алатынын айтты. Л.Абайдуллина оқушылардың Түркістан қаласына саяхатын ұйымдастыруға қосылып, оқушылар тобын өзі жетекшілік етіп барып қайта алатынын айтты. </w:t>
      </w:r>
    </w:p>
    <w:p w:rsidR="005C6751" w:rsidRDefault="005C6751" w:rsidP="004F52C4">
      <w:pPr>
        <w:pStyle w:val="a3"/>
        <w:ind w:firstLine="426"/>
        <w:jc w:val="both"/>
        <w:rPr>
          <w:rFonts w:ascii="Times New Roman" w:hAnsi="Times New Roman" w:cs="Times New Roman"/>
          <w:sz w:val="28"/>
          <w:szCs w:val="24"/>
          <w:lang w:val="kk-KZ" w:eastAsia="ru-RU"/>
        </w:rPr>
      </w:pPr>
    </w:p>
    <w:p w:rsidR="005C6751" w:rsidRPr="005C6751" w:rsidRDefault="005C6751" w:rsidP="004F52C4">
      <w:pPr>
        <w:pStyle w:val="a3"/>
        <w:ind w:firstLine="426"/>
        <w:jc w:val="both"/>
        <w:rPr>
          <w:rFonts w:ascii="Times New Roman" w:hAnsi="Times New Roman" w:cs="Times New Roman"/>
          <w:b/>
          <w:sz w:val="28"/>
          <w:szCs w:val="24"/>
          <w:lang w:val="kk-KZ" w:eastAsia="ru-RU"/>
        </w:rPr>
      </w:pPr>
      <w:r w:rsidRPr="005C6751">
        <w:rPr>
          <w:rFonts w:ascii="Times New Roman" w:hAnsi="Times New Roman" w:cs="Times New Roman"/>
          <w:b/>
          <w:sz w:val="28"/>
          <w:szCs w:val="24"/>
          <w:lang w:val="kk-KZ" w:eastAsia="ru-RU"/>
        </w:rPr>
        <w:t>Қаулы:</w:t>
      </w:r>
    </w:p>
    <w:p w:rsidR="005C6751" w:rsidRDefault="005C6751" w:rsidP="008112DB">
      <w:pPr>
        <w:pStyle w:val="a3"/>
        <w:numPr>
          <w:ilvl w:val="0"/>
          <w:numId w:val="3"/>
        </w:numPr>
        <w:ind w:left="0" w:firstLine="426"/>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2021-2022 оқу жылының қорытынды ретінде лицей балы ұйымдастырылып, білім, шығармашылық, спорт саласында үздік оқушылар мен мектептің қоғамдық өміріне белсенді оқушылар марапатталсын. Марапатталат</w:t>
      </w:r>
      <w:r w:rsidR="008112DB">
        <w:rPr>
          <w:rFonts w:ascii="Times New Roman" w:hAnsi="Times New Roman" w:cs="Times New Roman"/>
          <w:sz w:val="28"/>
          <w:szCs w:val="24"/>
          <w:lang w:val="kk-KZ" w:eastAsia="ru-RU"/>
        </w:rPr>
        <w:t xml:space="preserve">ын оқушыларға қамқоршылық кеңестің қолдауымен демеушілер тартылсын. </w:t>
      </w:r>
    </w:p>
    <w:p w:rsidR="008112DB" w:rsidRDefault="008112DB" w:rsidP="008112DB">
      <w:pPr>
        <w:pStyle w:val="a3"/>
        <w:numPr>
          <w:ilvl w:val="0"/>
          <w:numId w:val="3"/>
        </w:numPr>
        <w:ind w:left="0" w:firstLine="426"/>
        <w:jc w:val="both"/>
        <w:rPr>
          <w:rFonts w:ascii="Times New Roman" w:hAnsi="Times New Roman" w:cs="Times New Roman"/>
          <w:sz w:val="28"/>
          <w:szCs w:val="24"/>
          <w:lang w:val="kk-KZ" w:eastAsia="ru-RU"/>
        </w:rPr>
      </w:pPr>
      <w:r>
        <w:rPr>
          <w:rFonts w:ascii="Times New Roman" w:hAnsi="Times New Roman" w:cs="Times New Roman"/>
          <w:sz w:val="28"/>
          <w:szCs w:val="24"/>
          <w:lang w:val="kk-KZ" w:eastAsia="ru-RU"/>
        </w:rPr>
        <w:t>Оқушылардың жазғы демалысы жоспарлы түрде ұйымдастырылып, 5-6 сынып оқушыларының Орал қаласына бір күндік саяхаты, 7-8 сынып оқушыларының үш күндік саяхаттары ата-ана есебінен ұйымдастырылсын.</w:t>
      </w:r>
    </w:p>
    <w:p w:rsidR="008112DB" w:rsidRDefault="008112DB" w:rsidP="008112DB">
      <w:pPr>
        <w:pStyle w:val="a3"/>
        <w:jc w:val="both"/>
        <w:rPr>
          <w:rFonts w:ascii="Times New Roman" w:hAnsi="Times New Roman" w:cs="Times New Roman"/>
          <w:sz w:val="28"/>
          <w:szCs w:val="24"/>
          <w:lang w:val="kk-KZ" w:eastAsia="ru-RU"/>
        </w:rPr>
      </w:pPr>
    </w:p>
    <w:p w:rsidR="008112DB" w:rsidRDefault="008112DB" w:rsidP="008112DB">
      <w:pPr>
        <w:pStyle w:val="a3"/>
        <w:jc w:val="both"/>
        <w:rPr>
          <w:rFonts w:ascii="Times New Roman" w:hAnsi="Times New Roman" w:cs="Times New Roman"/>
          <w:sz w:val="28"/>
          <w:szCs w:val="24"/>
          <w:lang w:val="kk-KZ" w:eastAsia="ru-RU"/>
        </w:rPr>
      </w:pPr>
    </w:p>
    <w:p w:rsidR="008112DB" w:rsidRDefault="008112DB" w:rsidP="008112DB">
      <w:pPr>
        <w:pStyle w:val="a3"/>
        <w:tabs>
          <w:tab w:val="left" w:pos="1701"/>
          <w:tab w:val="left" w:pos="1843"/>
        </w:tabs>
        <w:ind w:left="1701"/>
        <w:jc w:val="both"/>
        <w:rPr>
          <w:rFonts w:ascii="Times New Roman" w:hAnsi="Times New Roman" w:cs="Times New Roman"/>
          <w:sz w:val="28"/>
          <w:szCs w:val="24"/>
          <w:lang w:val="kk-KZ" w:eastAsia="ru-RU"/>
        </w:rPr>
      </w:pPr>
      <w:r w:rsidRPr="008112DB">
        <w:rPr>
          <w:rFonts w:ascii="Times New Roman" w:hAnsi="Times New Roman" w:cs="Times New Roman"/>
          <w:b/>
          <w:sz w:val="28"/>
          <w:szCs w:val="24"/>
          <w:lang w:val="kk-KZ" w:eastAsia="ru-RU"/>
        </w:rPr>
        <w:t>Қамқоршылық кеңес төрайымы</w:t>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t>Н.Алдабергенова</w:t>
      </w:r>
    </w:p>
    <w:p w:rsidR="008112DB" w:rsidRDefault="008112DB" w:rsidP="008112DB">
      <w:pPr>
        <w:pStyle w:val="a3"/>
        <w:tabs>
          <w:tab w:val="left" w:pos="1701"/>
          <w:tab w:val="left" w:pos="1843"/>
        </w:tabs>
        <w:ind w:left="1701"/>
        <w:jc w:val="both"/>
        <w:rPr>
          <w:rFonts w:ascii="Times New Roman" w:hAnsi="Times New Roman" w:cs="Times New Roman"/>
          <w:sz w:val="28"/>
          <w:szCs w:val="24"/>
          <w:lang w:val="kk-KZ" w:eastAsia="ru-RU"/>
        </w:rPr>
      </w:pPr>
    </w:p>
    <w:p w:rsidR="008112DB" w:rsidRDefault="008112DB" w:rsidP="008112DB">
      <w:pPr>
        <w:pStyle w:val="a3"/>
        <w:tabs>
          <w:tab w:val="left" w:pos="1701"/>
          <w:tab w:val="left" w:pos="1843"/>
        </w:tabs>
        <w:ind w:left="1701"/>
        <w:jc w:val="both"/>
        <w:rPr>
          <w:rFonts w:ascii="Times New Roman" w:hAnsi="Times New Roman" w:cs="Times New Roman"/>
          <w:sz w:val="28"/>
          <w:szCs w:val="24"/>
          <w:lang w:val="kk-KZ" w:eastAsia="ru-RU"/>
        </w:rPr>
      </w:pPr>
      <w:r w:rsidRPr="008112DB">
        <w:rPr>
          <w:rFonts w:ascii="Times New Roman" w:hAnsi="Times New Roman" w:cs="Times New Roman"/>
          <w:b/>
          <w:sz w:val="28"/>
          <w:szCs w:val="24"/>
          <w:lang w:val="kk-KZ" w:eastAsia="ru-RU"/>
        </w:rPr>
        <w:t>Ата-аналар комитетінің төрағасы</w:t>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t>Қ.Каламбаев</w:t>
      </w:r>
    </w:p>
    <w:p w:rsidR="008112DB" w:rsidRDefault="008112DB" w:rsidP="008112DB">
      <w:pPr>
        <w:pStyle w:val="a3"/>
        <w:tabs>
          <w:tab w:val="left" w:pos="1701"/>
          <w:tab w:val="left" w:pos="1843"/>
        </w:tabs>
        <w:ind w:left="1701"/>
        <w:jc w:val="both"/>
        <w:rPr>
          <w:rFonts w:ascii="Times New Roman" w:hAnsi="Times New Roman" w:cs="Times New Roman"/>
          <w:sz w:val="28"/>
          <w:szCs w:val="24"/>
          <w:lang w:val="kk-KZ" w:eastAsia="ru-RU"/>
        </w:rPr>
      </w:pPr>
    </w:p>
    <w:p w:rsidR="008112DB" w:rsidRPr="004F52C4" w:rsidRDefault="008112DB" w:rsidP="008112DB">
      <w:pPr>
        <w:pStyle w:val="a3"/>
        <w:tabs>
          <w:tab w:val="left" w:pos="1701"/>
          <w:tab w:val="left" w:pos="1843"/>
        </w:tabs>
        <w:ind w:left="1701"/>
        <w:jc w:val="both"/>
        <w:rPr>
          <w:rFonts w:ascii="Times New Roman" w:hAnsi="Times New Roman" w:cs="Times New Roman"/>
          <w:sz w:val="28"/>
          <w:szCs w:val="24"/>
          <w:lang w:val="kk-KZ" w:eastAsia="ru-RU"/>
        </w:rPr>
      </w:pPr>
      <w:r w:rsidRPr="008112DB">
        <w:rPr>
          <w:rFonts w:ascii="Times New Roman" w:hAnsi="Times New Roman" w:cs="Times New Roman"/>
          <w:b/>
          <w:sz w:val="28"/>
          <w:szCs w:val="24"/>
          <w:lang w:val="kk-KZ" w:eastAsia="ru-RU"/>
        </w:rPr>
        <w:t>Хатшы</w:t>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r>
      <w:r>
        <w:rPr>
          <w:rFonts w:ascii="Times New Roman" w:hAnsi="Times New Roman" w:cs="Times New Roman"/>
          <w:sz w:val="28"/>
          <w:szCs w:val="24"/>
          <w:lang w:val="kk-KZ" w:eastAsia="ru-RU"/>
        </w:rPr>
        <w:tab/>
        <w:t>А.Дакишева</w:t>
      </w:r>
    </w:p>
    <w:sectPr w:rsidR="008112DB" w:rsidRPr="004F52C4" w:rsidSect="00525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C38"/>
    <w:multiLevelType w:val="hybridMultilevel"/>
    <w:tmpl w:val="41802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965E1E"/>
    <w:multiLevelType w:val="hybridMultilevel"/>
    <w:tmpl w:val="EBE69180"/>
    <w:lvl w:ilvl="0" w:tplc="CFC433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30F2B39"/>
    <w:multiLevelType w:val="hybridMultilevel"/>
    <w:tmpl w:val="D716F9EC"/>
    <w:lvl w:ilvl="0" w:tplc="87A2E22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rsids>
    <w:rsidRoot w:val="004F52C4"/>
    <w:rsid w:val="004F52C4"/>
    <w:rsid w:val="005259F6"/>
    <w:rsid w:val="005C6751"/>
    <w:rsid w:val="006C1BB8"/>
    <w:rsid w:val="006E5D5A"/>
    <w:rsid w:val="00811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52C4"/>
    <w:pPr>
      <w:spacing w:after="0" w:line="240" w:lineRule="auto"/>
    </w:pPr>
  </w:style>
  <w:style w:type="character" w:customStyle="1" w:styleId="a4">
    <w:name w:val="Без интервала Знак"/>
    <w:link w:val="a3"/>
    <w:uiPriority w:val="1"/>
    <w:rsid w:val="004F52C4"/>
  </w:style>
  <w:style w:type="paragraph" w:styleId="a5">
    <w:name w:val="List Paragraph"/>
    <w:basedOn w:val="a"/>
    <w:uiPriority w:val="34"/>
    <w:qFormat/>
    <w:rsid w:val="004F52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Айнагуль</cp:lastModifiedBy>
  <cp:revision>1</cp:revision>
  <dcterms:created xsi:type="dcterms:W3CDTF">2022-04-02T11:13:00Z</dcterms:created>
  <dcterms:modified xsi:type="dcterms:W3CDTF">2022-04-02T12:09:00Z</dcterms:modified>
</cp:coreProperties>
</file>